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>ИНФОРМАЦИОННЫЙ  БЮЛЛЕТЕНЬ</w:t>
      </w:r>
      <w:r w:rsidRPr="00D45A0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45A0B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D45A0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45A0B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D45A0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A6925" w:rsidRPr="00D45A0B" w:rsidRDefault="005A6925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D45A0B" w:rsidRDefault="005A6925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D45A0B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D45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5A0B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D45A0B" w:rsidRDefault="005A6925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D45A0B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D45A0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D45A0B" w:rsidRDefault="005A6925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A6925" w:rsidRPr="00D45A0B" w:rsidRDefault="005A6925" w:rsidP="00D45A0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45A0B">
        <w:rPr>
          <w:rFonts w:ascii="Times New Roman" w:hAnsi="Times New Roman" w:cs="Times New Roman"/>
          <w:sz w:val="28"/>
          <w:szCs w:val="28"/>
        </w:rPr>
        <w:t xml:space="preserve">от </w:t>
      </w:r>
      <w:r w:rsidR="00524AEA" w:rsidRPr="00D45A0B">
        <w:rPr>
          <w:rFonts w:ascii="Times New Roman" w:hAnsi="Times New Roman" w:cs="Times New Roman"/>
          <w:sz w:val="28"/>
          <w:szCs w:val="28"/>
        </w:rPr>
        <w:t>2</w:t>
      </w:r>
      <w:r w:rsidR="00EC62D3">
        <w:rPr>
          <w:rFonts w:ascii="Times New Roman" w:hAnsi="Times New Roman" w:cs="Times New Roman"/>
          <w:sz w:val="28"/>
          <w:szCs w:val="28"/>
        </w:rPr>
        <w:t>9</w:t>
      </w:r>
      <w:r w:rsidRPr="00D45A0B">
        <w:rPr>
          <w:rFonts w:ascii="Times New Roman" w:hAnsi="Times New Roman" w:cs="Times New Roman"/>
          <w:sz w:val="28"/>
          <w:szCs w:val="28"/>
        </w:rPr>
        <w:t>.0</w:t>
      </w:r>
      <w:r w:rsidR="008643F8" w:rsidRPr="00D45A0B">
        <w:rPr>
          <w:rFonts w:ascii="Times New Roman" w:hAnsi="Times New Roman" w:cs="Times New Roman"/>
          <w:sz w:val="28"/>
          <w:szCs w:val="28"/>
        </w:rPr>
        <w:t>5</w:t>
      </w:r>
      <w:r w:rsidRPr="00D45A0B">
        <w:rPr>
          <w:rFonts w:ascii="Times New Roman" w:hAnsi="Times New Roman" w:cs="Times New Roman"/>
          <w:sz w:val="28"/>
          <w:szCs w:val="28"/>
        </w:rPr>
        <w:t>.202</w:t>
      </w:r>
      <w:r w:rsidR="000E07E4" w:rsidRPr="00D45A0B">
        <w:rPr>
          <w:rFonts w:ascii="Times New Roman" w:hAnsi="Times New Roman" w:cs="Times New Roman"/>
          <w:sz w:val="28"/>
          <w:szCs w:val="28"/>
        </w:rPr>
        <w:t>5</w:t>
      </w:r>
      <w:r w:rsidRPr="00D45A0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EC62D3">
        <w:rPr>
          <w:rFonts w:ascii="Times New Roman" w:hAnsi="Times New Roman" w:cs="Times New Roman"/>
          <w:sz w:val="28"/>
          <w:szCs w:val="28"/>
        </w:rPr>
        <w:t>10</w:t>
      </w:r>
    </w:p>
    <w:p w:rsidR="00005F40" w:rsidRPr="00D45A0B" w:rsidRDefault="00005F40" w:rsidP="00D45A0B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АДМИНИСТРАЦИЯ СИАЛЕЕВСКО-ПЯТИНСКОГО СЕЛЬСКОГО ПОСЕЛЕНИЯ ИНСАРСКОГО МУНИЦИПАЛЬНОГО РАЙОНА РЕСПУБЛИКИ МОРДОВИЯ</w:t>
      </w:r>
    </w:p>
    <w:p w:rsidR="00024327" w:rsidRPr="00024327" w:rsidRDefault="00024327" w:rsidP="00024327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24327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024327" w:rsidRPr="00024327" w:rsidRDefault="00024327" w:rsidP="00024327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024327" w:rsidRPr="00024327" w:rsidRDefault="00024327" w:rsidP="00024327">
      <w:pPr>
        <w:spacing w:after="0" w:line="240" w:lineRule="auto"/>
        <w:ind w:left="-284" w:right="-340" w:firstLine="284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от  29 мая 2025 года                                                                                № 34</w:t>
      </w:r>
    </w:p>
    <w:p w:rsidR="00024327" w:rsidRPr="00024327" w:rsidRDefault="00024327" w:rsidP="0002432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024327" w:rsidRPr="00024327" w:rsidRDefault="00024327" w:rsidP="00024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24327">
        <w:rPr>
          <w:rFonts w:ascii="Times New Roman" w:hAnsi="Times New Roman" w:cs="Times New Roman"/>
          <w:bCs/>
          <w:sz w:val="20"/>
          <w:szCs w:val="20"/>
        </w:rPr>
        <w:t xml:space="preserve">О закладке и ведении электронных </w:t>
      </w:r>
      <w:proofErr w:type="spellStart"/>
      <w:r w:rsidRPr="00024327">
        <w:rPr>
          <w:rFonts w:ascii="Times New Roman" w:hAnsi="Times New Roman" w:cs="Times New Roman"/>
          <w:bCs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bCs/>
          <w:sz w:val="20"/>
          <w:szCs w:val="20"/>
        </w:rPr>
        <w:t xml:space="preserve"> книг учета личных подсобных хозяй</w:t>
      </w:r>
      <w:proofErr w:type="gramStart"/>
      <w:r w:rsidRPr="00024327">
        <w:rPr>
          <w:rFonts w:ascii="Times New Roman" w:hAnsi="Times New Roman" w:cs="Times New Roman"/>
          <w:bCs/>
          <w:sz w:val="20"/>
          <w:szCs w:val="20"/>
        </w:rPr>
        <w:t>ств  гр</w:t>
      </w:r>
      <w:proofErr w:type="gramEnd"/>
      <w:r w:rsidRPr="00024327">
        <w:rPr>
          <w:rFonts w:ascii="Times New Roman" w:hAnsi="Times New Roman" w:cs="Times New Roman"/>
          <w:bCs/>
          <w:sz w:val="20"/>
          <w:szCs w:val="20"/>
        </w:rPr>
        <w:t xml:space="preserve">аждан на территории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r w:rsidRPr="0002432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24327">
        <w:rPr>
          <w:rFonts w:ascii="Times New Roman" w:hAnsi="Times New Roman" w:cs="Times New Roman"/>
          <w:sz w:val="20"/>
          <w:szCs w:val="20"/>
        </w:rPr>
        <w:t>Республики Мордовия</w:t>
      </w:r>
      <w:r w:rsidRPr="00024327">
        <w:rPr>
          <w:rFonts w:ascii="Times New Roman" w:hAnsi="Times New Roman" w:cs="Times New Roman"/>
          <w:bCs/>
          <w:sz w:val="20"/>
          <w:szCs w:val="20"/>
        </w:rPr>
        <w:t xml:space="preserve"> на 2025 - 2029 годы</w:t>
      </w:r>
    </w:p>
    <w:p w:rsidR="00024327" w:rsidRPr="00024327" w:rsidRDefault="00024327" w:rsidP="000243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 xml:space="preserve"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 Об общих принципах организации местного самоуправления», на основании Приказа Министерства сельского хозяйства Российской  Федерации от 27.09.2022г. № 629 «Об утверждении формы и порядка ведения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книг», и в целях учета личных подсобных хозяйств на территории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руководствуясь Уставом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района, Администрация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постановляет:</w:t>
      </w:r>
    </w:p>
    <w:p w:rsidR="00024327" w:rsidRPr="00024327" w:rsidRDefault="00024327" w:rsidP="0002432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1. Организовать на территории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закладку новых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 учета личных подсобных хозяйств, сроком на пять лет на 2025- 2029 годы в электронной форме.</w:t>
      </w:r>
    </w:p>
    <w:p w:rsidR="00024327" w:rsidRPr="00024327" w:rsidRDefault="00024327" w:rsidP="0002432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2. Утвердить прилагаемое Положение о порядке ведения электронных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 в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поселения.</w:t>
      </w:r>
    </w:p>
    <w:p w:rsidR="00024327" w:rsidRPr="00024327" w:rsidRDefault="00024327" w:rsidP="00024327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3. Ежегодно, по состоянию на 01 января, путем сплошного обхода хозяйств и опроса членов хозяйств осуществлять сбор сведений, указанных в книгах. Записи в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производить на основании сведений, предоставляемых на добровольной основе членами личных подсобных хозяйств.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4. Записи в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5. При ведении электронных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6. Ответственными за ведение электронных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 в установленном порядке и их сохранность назначить: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Вандышеву М. М. - заместителя главы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-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№№1, 2, 8;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Зобнину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Е. Н.- заместителя главы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-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№№3, 4; 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Гречухину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Т. Н. - заместителя главы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-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№№5, 6;</w:t>
      </w:r>
    </w:p>
    <w:p w:rsidR="00024327" w:rsidRPr="00024327" w:rsidRDefault="00024327" w:rsidP="00024327">
      <w:pPr>
        <w:shd w:val="clear" w:color="auto" w:fill="FFFFFF"/>
        <w:spacing w:after="16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Пиксаева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В. Д.- главу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- электронная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похозяйственная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книга №7.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7. Опубликовать настоящее постановление на официальном сайте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в сети Интернет.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8. Постановление вступает в силу после его официального  опубликования.</w:t>
      </w:r>
    </w:p>
    <w:p w:rsidR="00024327" w:rsidRPr="00024327" w:rsidRDefault="00024327" w:rsidP="00024327">
      <w:pPr>
        <w:shd w:val="clear" w:color="auto" w:fill="FFFFFF"/>
        <w:spacing w:after="16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lastRenderedPageBreak/>
        <w:t xml:space="preserve">9.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024327" w:rsidRPr="00024327" w:rsidRDefault="00024327" w:rsidP="00024327">
      <w:pPr>
        <w:pStyle w:val="western"/>
        <w:spacing w:before="0" w:beforeAutospacing="0" w:after="0" w:afterAutospacing="0"/>
        <w:ind w:firstLine="567"/>
        <w:rPr>
          <w:sz w:val="20"/>
          <w:szCs w:val="20"/>
        </w:rPr>
      </w:pPr>
    </w:p>
    <w:p w:rsidR="00024327" w:rsidRPr="00024327" w:rsidRDefault="00024327" w:rsidP="00024327">
      <w:pPr>
        <w:pStyle w:val="western"/>
        <w:spacing w:before="0" w:beforeAutospacing="0" w:after="0" w:afterAutospacing="0"/>
        <w:ind w:left="-624" w:right="-397" w:firstLine="567"/>
        <w:rPr>
          <w:sz w:val="20"/>
          <w:szCs w:val="20"/>
        </w:rPr>
      </w:pPr>
      <w:r w:rsidRPr="00024327">
        <w:rPr>
          <w:sz w:val="20"/>
          <w:szCs w:val="20"/>
        </w:rPr>
        <w:t xml:space="preserve">Глава </w:t>
      </w:r>
      <w:proofErr w:type="spellStart"/>
      <w:r w:rsidRPr="00024327">
        <w:rPr>
          <w:sz w:val="20"/>
          <w:szCs w:val="20"/>
        </w:rPr>
        <w:t>Сиалеевско-Пятинского</w:t>
      </w:r>
      <w:proofErr w:type="spellEnd"/>
      <w:r w:rsidRPr="00024327">
        <w:rPr>
          <w:sz w:val="20"/>
          <w:szCs w:val="20"/>
        </w:rPr>
        <w:t xml:space="preserve"> сельского поселения</w:t>
      </w:r>
    </w:p>
    <w:p w:rsidR="00024327" w:rsidRPr="00024327" w:rsidRDefault="00024327" w:rsidP="00024327">
      <w:pPr>
        <w:pStyle w:val="western"/>
        <w:spacing w:before="0" w:beforeAutospacing="0" w:after="0" w:afterAutospacing="0"/>
        <w:ind w:left="-624" w:right="-397" w:firstLine="567"/>
        <w:rPr>
          <w:sz w:val="20"/>
          <w:szCs w:val="20"/>
        </w:rPr>
      </w:pPr>
      <w:r w:rsidRPr="00024327">
        <w:rPr>
          <w:sz w:val="20"/>
          <w:szCs w:val="20"/>
        </w:rPr>
        <w:t xml:space="preserve"> </w:t>
      </w:r>
      <w:proofErr w:type="spellStart"/>
      <w:r w:rsidRPr="00024327">
        <w:rPr>
          <w:sz w:val="20"/>
          <w:szCs w:val="20"/>
        </w:rPr>
        <w:t>Инсарского</w:t>
      </w:r>
      <w:proofErr w:type="spellEnd"/>
      <w:r w:rsidRPr="00024327">
        <w:rPr>
          <w:sz w:val="20"/>
          <w:szCs w:val="20"/>
        </w:rPr>
        <w:t xml:space="preserve"> муниципального района                                         В. Д. </w:t>
      </w:r>
      <w:proofErr w:type="spellStart"/>
      <w:r w:rsidRPr="00024327">
        <w:rPr>
          <w:sz w:val="20"/>
          <w:szCs w:val="20"/>
        </w:rPr>
        <w:t>Пиксаев</w:t>
      </w:r>
      <w:proofErr w:type="spellEnd"/>
    </w:p>
    <w:p w:rsidR="00024327" w:rsidRPr="00024327" w:rsidRDefault="00024327" w:rsidP="00024327">
      <w:pPr>
        <w:shd w:val="clear" w:color="auto" w:fill="FFFFFF"/>
        <w:spacing w:after="160" w:line="240" w:lineRule="auto"/>
        <w:ind w:left="-624" w:right="-397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УТВЕРЖДЕНО</w:t>
      </w:r>
    </w:p>
    <w:p w:rsidR="00024327" w:rsidRPr="00024327" w:rsidRDefault="00024327" w:rsidP="00024327">
      <w:pPr>
        <w:pStyle w:val="a7"/>
        <w:spacing w:before="0" w:beforeAutospacing="0" w:after="0" w:afterAutospacing="0"/>
        <w:ind w:firstLine="567"/>
        <w:jc w:val="right"/>
        <w:rPr>
          <w:sz w:val="20"/>
          <w:szCs w:val="20"/>
        </w:rPr>
      </w:pPr>
      <w:r w:rsidRPr="00024327">
        <w:rPr>
          <w:sz w:val="20"/>
          <w:szCs w:val="20"/>
        </w:rPr>
        <w:t xml:space="preserve"> постановлением Администрации</w:t>
      </w:r>
    </w:p>
    <w:p w:rsidR="00024327" w:rsidRPr="00024327" w:rsidRDefault="00024327" w:rsidP="00024327">
      <w:pPr>
        <w:pStyle w:val="a7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 w:rsidRPr="00024327">
        <w:rPr>
          <w:sz w:val="20"/>
          <w:szCs w:val="20"/>
        </w:rPr>
        <w:t>Сиалеевско-Пятинского</w:t>
      </w:r>
      <w:proofErr w:type="spellEnd"/>
      <w:r w:rsidRPr="00024327">
        <w:rPr>
          <w:sz w:val="20"/>
          <w:szCs w:val="20"/>
        </w:rPr>
        <w:t xml:space="preserve"> сельского поселения </w:t>
      </w:r>
    </w:p>
    <w:p w:rsidR="00024327" w:rsidRPr="00024327" w:rsidRDefault="00024327" w:rsidP="00024327">
      <w:pPr>
        <w:pStyle w:val="a7"/>
        <w:spacing w:before="0" w:beforeAutospacing="0" w:after="0" w:afterAutospacing="0"/>
        <w:ind w:firstLine="567"/>
        <w:jc w:val="right"/>
        <w:rPr>
          <w:sz w:val="20"/>
          <w:szCs w:val="20"/>
        </w:rPr>
      </w:pPr>
      <w:proofErr w:type="spellStart"/>
      <w:r w:rsidRPr="00024327">
        <w:rPr>
          <w:sz w:val="20"/>
          <w:szCs w:val="20"/>
        </w:rPr>
        <w:t>Инсарского</w:t>
      </w:r>
      <w:proofErr w:type="spellEnd"/>
      <w:r w:rsidRPr="00024327">
        <w:rPr>
          <w:sz w:val="20"/>
          <w:szCs w:val="20"/>
        </w:rPr>
        <w:t xml:space="preserve"> муниципального района</w:t>
      </w:r>
    </w:p>
    <w:p w:rsidR="00024327" w:rsidRPr="00024327" w:rsidRDefault="00024327" w:rsidP="000243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от 29 мая 2025 года №34</w:t>
      </w:r>
    </w:p>
    <w:p w:rsidR="00024327" w:rsidRPr="00024327" w:rsidRDefault="00024327" w:rsidP="000243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327"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327">
        <w:rPr>
          <w:rFonts w:ascii="Times New Roman" w:hAnsi="Times New Roman" w:cs="Times New Roman"/>
          <w:b/>
          <w:bCs/>
          <w:sz w:val="20"/>
          <w:szCs w:val="20"/>
        </w:rPr>
        <w:t xml:space="preserve">о порядке ведения электронных </w:t>
      </w:r>
      <w:proofErr w:type="spellStart"/>
      <w:r w:rsidRPr="00024327">
        <w:rPr>
          <w:rFonts w:ascii="Times New Roman" w:hAnsi="Times New Roman" w:cs="Times New Roman"/>
          <w:b/>
          <w:bCs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b/>
          <w:bCs/>
          <w:sz w:val="20"/>
          <w:szCs w:val="20"/>
        </w:rPr>
        <w:t xml:space="preserve"> книг 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4327">
        <w:rPr>
          <w:rFonts w:ascii="Times New Roman" w:hAnsi="Times New Roman" w:cs="Times New Roman"/>
          <w:b/>
          <w:bCs/>
          <w:sz w:val="20"/>
          <w:szCs w:val="20"/>
        </w:rPr>
        <w:t xml:space="preserve">в администрации </w:t>
      </w:r>
      <w:proofErr w:type="spellStart"/>
      <w:r w:rsidRPr="00024327">
        <w:rPr>
          <w:rFonts w:ascii="Times New Roman" w:hAnsi="Times New Roman" w:cs="Times New Roman"/>
          <w:b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b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</w:t>
      </w:r>
    </w:p>
    <w:p w:rsidR="00024327" w:rsidRPr="00024327" w:rsidRDefault="00024327" w:rsidP="0002432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1.1. Настоящее Положение определяет порядок учета личных подсобных хозяйств в электронных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книгах на территории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(далее по тексту - Положение).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 xml:space="preserve">Органом, уполномоченным вести электронные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является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администрация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(далее по тексту - Администрация).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 Ведение электронного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учета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2.1. Администрация осуществляет ведение электронных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024327">
          <w:rPr>
            <w:rFonts w:ascii="Times New Roman" w:hAnsi="Times New Roman" w:cs="Times New Roman"/>
            <w:sz w:val="20"/>
            <w:szCs w:val="20"/>
          </w:rPr>
          <w:t>книг</w:t>
        </w:r>
      </w:hyperlink>
      <w:r w:rsidRPr="00024327">
        <w:rPr>
          <w:rFonts w:ascii="Times New Roman" w:hAnsi="Times New Roman" w:cs="Times New Roman"/>
          <w:sz w:val="20"/>
          <w:szCs w:val="20"/>
        </w:rPr>
        <w:t xml:space="preserve"> по формам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учета (далее по тексту –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похозяйственные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книги, книги), утвержденным приказом Министерства сельского хозяйства Российской Федерации от </w:t>
      </w:r>
      <w:r w:rsidRPr="00024327">
        <w:rPr>
          <w:rFonts w:ascii="Times New Roman" w:hAnsi="Times New Roman" w:cs="Times New Roman"/>
          <w:color w:val="000000"/>
          <w:sz w:val="20"/>
          <w:szCs w:val="20"/>
        </w:rPr>
        <w:t xml:space="preserve">27.09.2022 года № 629 «Об утверждении формы и порядка ведения </w:t>
      </w:r>
      <w:proofErr w:type="spellStart"/>
      <w:r w:rsidRPr="00024327">
        <w:rPr>
          <w:rFonts w:ascii="Times New Roman" w:hAnsi="Times New Roman" w:cs="Times New Roman"/>
          <w:color w:val="000000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color w:val="000000"/>
          <w:sz w:val="20"/>
          <w:szCs w:val="20"/>
        </w:rPr>
        <w:t xml:space="preserve"> книг».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 2.2. Ведение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 осуществляется на основании сведений, представляемых на добровольной основе гражданами, ведущими личное подсобное хозяйство.</w:t>
      </w:r>
    </w:p>
    <w:p w:rsidR="00024327" w:rsidRPr="00024327" w:rsidRDefault="00024327" w:rsidP="00024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При закладке книг необходимо обеспечивать конфиденциальность информации, предоставляемой гражданами, ведущими хозяйство (далее - члены хозяйств), и содержащейся в книгах, их сохранность и защиту в соответствии с </w:t>
      </w:r>
      <w:hyperlink r:id="rId6" w:history="1">
        <w:r w:rsidRPr="00024327">
          <w:rPr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024327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2.3.  Ведение книг осуществляется в электронном виде.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2.4. Электронная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похозяйственная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книга закладывается на пять лет на основании постановления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2.5. Записи в книгу производятся должностными лицами, назначенными в установленном порядке ответственными за ведение и сохранность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книг. Записи производятся на основании сведений, предоставляемых на добровольной основе членами хозяйств. Сведения собираются ежегодно по состоянию на 1 января путем сплошного обхода хозяйств и опроса членов хозяйств. Содержание сведений в книге может быть уточнено по состоянию на другие даты по инициативе членов хозяйств, в том числе при очередном обращении члена хозяйства за выпиской из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2.6. 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 При составлении выписок, справок, извещений хозяйству в документах указывается номер книги и лицевой счет хозяйства, согласно приложению к Положению «Список номеров книг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учета для закладки на 2025-2029 годы и их объем».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2.7. В книгу записываются все хозяйства, находящиеся на территории 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района, в том числе те, где отсутствуют жилые строения (ветхие, сгоревшие, обвалившиеся и т.д.), но ведется хозяйство, а также, отдельно от населенного пункта, построенные жилые дома  и дома в мелких населенных пунктах. В этих случаях администрация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муниципального района делает запись о состоянии объекта и отсутствии в них граждан, которые могли бы представить сведения о хозяйстве.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2.8. В строке "Адрес хозяйства" указывают название улицы, номер дома или квартиры. При необходимости в этой строке также указывают название населенного пункта или другую необходимую для идентификации хозяйства информацию.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2.9. 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</w:t>
      </w:r>
      <w:r w:rsidRPr="00024327">
        <w:rPr>
          <w:rFonts w:ascii="Times New Roman" w:hAnsi="Times New Roman" w:cs="Times New Roman"/>
          <w:sz w:val="20"/>
          <w:szCs w:val="20"/>
        </w:rPr>
        <w:lastRenderedPageBreak/>
        <w:t>дом. Записанного первым определяют, как главу хозяйства. В соответствующих строках указывают фамилию, имя и отчество этого члена хозяйства, а также его паспортные данные.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2.10.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 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2.11. 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</w:t>
      </w:r>
      <w:r w:rsidRPr="00024327">
        <w:rPr>
          <w:rFonts w:ascii="Times New Roman" w:hAnsi="Times New Roman" w:cs="Times New Roman"/>
          <w:sz w:val="20"/>
          <w:szCs w:val="20"/>
        </w:rPr>
        <w:tab/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2.12.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В разделе I в строке "Отношение к члену хозяйства, записанному первым" для остальных членов хозяйства, кроме записанного первым, записываются родственные отношения к нему: "мать", "отец", "жена", "муж", "сестра", "брат", "дочь", "сын", "зять", "теща" и т.д.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Записывать родственные отношения членов семьи друг к другу следует только по отношению к записанному первым, а не по отношению к другим членам семьи.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Для патронируемых детей, находящихся на воспитании в хозяйстве, записывается "патронат". Сведения о детях записываются со слов родителей (опекунов) или других членов хозяйства.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В случае замены главы хозяйства другим лицом из того же хозяйства ранее записанные отношения к прежнему главе семьи должны быть зачеркнуты и указаны отношения к новому главе семьи.</w:t>
      </w:r>
      <w:proofErr w:type="gramEnd"/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2.13. В разделе I в строке "Пол" следует писать "мужской" или "женский". Можно также использовать сокращения "муж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.", "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жен.". Не допускается писать лишь одну букву или не заполнять данную строку. </w:t>
      </w:r>
      <w:r w:rsidRPr="00024327">
        <w:rPr>
          <w:rFonts w:ascii="Times New Roman" w:hAnsi="Times New Roman" w:cs="Times New Roman"/>
          <w:sz w:val="20"/>
          <w:szCs w:val="20"/>
        </w:rPr>
        <w:tab/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2.14. В разделе I в строке "Число, месяц, год рождения" необходимо на основании соответствующих документов (паспорт, свидетельство о рождении) записывать число, месяц и год рождения каждого члена семьи. Не допускается представление года рождения двумя цифрами.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2.15. Выбывающие члены хозяйства исключаются (вычеркиваются) из книги с указанием даты и причин выбытия. 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2.16. В разделе II записывается площадь земельных участков, находящихся в собственности или пользовании членов хозяйства. Посевы в междурядьях садов включаются в итог посевной площади соответствующей культуры и в итог всей посевной площади. Не учитываются в посевной площади сады, ягодники, цветы, зеленые газоны, дорожки и другие площади, не занятые посевами сельскохозяйственных культур.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2.17. 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документы на землю оформлены не только на главу хозяйства, то в книге следует указать, на кого из членов хозяйства оформлен конкретный участок. 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2.18. В разделе III указывают количество сельскохозяйственных животных, которое записывается после их пересчета в натуре в присутствии главы хозяйства и (или) взрослых членов хозяйства. Пересчет сельскохозяйственных животных в натуре производится в то время дня, когда 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 Если хозяйство содержит животных и птиц, принадлежащих лицам, не являющимся членами хозяйства, то сведения об этих животных и птицах вносятся в дополнительные сведения раздела III.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2.19. </w:t>
      </w:r>
      <w:proofErr w:type="gramStart"/>
      <w:r w:rsidRPr="00024327">
        <w:rPr>
          <w:rFonts w:ascii="Times New Roman" w:hAnsi="Times New Roman" w:cs="Times New Roman"/>
          <w:sz w:val="20"/>
          <w:szCs w:val="20"/>
        </w:rPr>
        <w:t>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"Птица - всего", а других животных (например, верблюдов, лосей, собак и др.) записывают в свободные строки подраздела "Другие виды животных".</w:t>
      </w:r>
      <w:proofErr w:type="gramEnd"/>
      <w:r w:rsidRPr="00024327">
        <w:rPr>
          <w:rFonts w:ascii="Times New Roman" w:hAnsi="Times New Roman" w:cs="Times New Roman"/>
          <w:sz w:val="20"/>
          <w:szCs w:val="20"/>
        </w:rPr>
        <w:t xml:space="preserve"> При этом следует вместе с названием животного указывать его возраст (например,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осел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- 4 года, верблюд - 6 лет и т.д.). Указывается также возраст лошадей и вид пушных зверей (норки, нутрии, песцы, лисицы и др.). По желанию члена хозяйства допускается перечисление животных по их породам.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2.20. 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"Дополнительные сведения об изменениях количества животных". Сведения об изменении количества животных гражданами предоставляются самостоятельно регулярно (ежеквартально) и (или) при обращении за получением выписки. Должностным лицам следует вносить указанные сведения при поступлении такого обращения в этом же подразделе.</w:t>
      </w:r>
    </w:p>
    <w:p w:rsidR="00024327" w:rsidRPr="00024327" w:rsidRDefault="00024327" w:rsidP="0002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2.21. В разделе IV указывают наличие сельскохозяйственной техники, оборудования, транспортных средств, принадлежащих на праве собственности или ином праве членам хозяйства по состоянию на 1 июля текущего года. Если право собственности или иные вещные права на указанную в разделе IV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V.</w:t>
      </w:r>
    </w:p>
    <w:p w:rsidR="00024327" w:rsidRPr="00024327" w:rsidRDefault="00024327" w:rsidP="00024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2.22. 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"Лицевой счет закрыт (указать дату) в связи (указать причину)". Например, члены хозяйства переехали в город Саранск, а хозяйство продали другим гражданам. </w:t>
      </w:r>
      <w:r w:rsidRPr="00024327">
        <w:rPr>
          <w:rFonts w:ascii="Times New Roman" w:hAnsi="Times New Roman" w:cs="Times New Roman"/>
          <w:sz w:val="20"/>
          <w:szCs w:val="20"/>
        </w:rPr>
        <w:lastRenderedPageBreak/>
        <w:t>В этом случае на листе учета данного хозяйства делают запись: "Лицевой счет закрыт 22.06.2025 г. в связи с переездом членов хозяйства в г. Саранск". Граждане, приобретшие хозяйство, открывают новый лицевой счет в этой же книге. Номера закрытых лицевых счетов другим хозяйствам не присваивают.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2.23. 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I - V книги, и в верхней части лицевых счетов делаются соответствующие пометки о разделе хозяйства.</w:t>
      </w:r>
      <w:r w:rsidRPr="00024327">
        <w:rPr>
          <w:rFonts w:ascii="Times New Roman" w:hAnsi="Times New Roman" w:cs="Times New Roman"/>
          <w:sz w:val="20"/>
          <w:szCs w:val="20"/>
        </w:rPr>
        <w:tab/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>2.24. 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</w:t>
      </w:r>
    </w:p>
    <w:p w:rsidR="00024327" w:rsidRPr="00024327" w:rsidRDefault="00024327" w:rsidP="000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2.25. Любой член хозяйства может просмотреть записи по лицевому счету только своего хозяйства. Любой член хозяйства вправе получить выписку из книги в любом объеме, по любому перечню сведений и для любых целей. Выписка из электронной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может составляться в произвольной форме, форме листов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или по </w:t>
      </w:r>
      <w:hyperlink r:id="rId7" w:history="1">
        <w:r w:rsidRPr="00024327">
          <w:rPr>
            <w:rFonts w:ascii="Times New Roman" w:hAnsi="Times New Roman" w:cs="Times New Roman"/>
            <w:sz w:val="20"/>
            <w:szCs w:val="20"/>
          </w:rPr>
          <w:t>форме</w:t>
        </w:r>
      </w:hyperlink>
      <w:r w:rsidRPr="00024327">
        <w:rPr>
          <w:rFonts w:ascii="Times New Roman" w:hAnsi="Times New Roman" w:cs="Times New Roman"/>
          <w:sz w:val="20"/>
          <w:szCs w:val="20"/>
        </w:rPr>
        <w:t xml:space="preserve"> выписки из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похозяйственной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книги о наличии у гражданина права на земельный участок.</w:t>
      </w:r>
    </w:p>
    <w:p w:rsidR="00024327" w:rsidRPr="00024327" w:rsidRDefault="00024327" w:rsidP="00024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0"/>
          <w:szCs w:val="20"/>
        </w:rPr>
      </w:pPr>
      <w:r w:rsidRPr="00024327">
        <w:rPr>
          <w:rFonts w:ascii="Times New Roman" w:hAnsi="Times New Roman" w:cs="Times New Roman"/>
          <w:color w:val="212121"/>
          <w:sz w:val="20"/>
          <w:szCs w:val="20"/>
        </w:rPr>
        <w:t xml:space="preserve"> Приложение </w:t>
      </w: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0"/>
          <w:szCs w:val="20"/>
        </w:rPr>
      </w:pPr>
      <w:r w:rsidRPr="00024327">
        <w:rPr>
          <w:rFonts w:ascii="Times New Roman" w:hAnsi="Times New Roman" w:cs="Times New Roman"/>
          <w:color w:val="212121"/>
          <w:sz w:val="20"/>
          <w:szCs w:val="20"/>
        </w:rPr>
        <w:t xml:space="preserve"> к Положению о порядке ведения </w:t>
      </w: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0"/>
          <w:szCs w:val="20"/>
        </w:rPr>
      </w:pPr>
      <w:r w:rsidRPr="00024327">
        <w:rPr>
          <w:rFonts w:ascii="Times New Roman" w:hAnsi="Times New Roman" w:cs="Times New Roman"/>
          <w:color w:val="212121"/>
          <w:sz w:val="20"/>
          <w:szCs w:val="20"/>
        </w:rPr>
        <w:t xml:space="preserve">электронных </w:t>
      </w:r>
      <w:proofErr w:type="spellStart"/>
      <w:r w:rsidRPr="00024327">
        <w:rPr>
          <w:rFonts w:ascii="Times New Roman" w:hAnsi="Times New Roman" w:cs="Times New Roman"/>
          <w:color w:val="212121"/>
          <w:sz w:val="20"/>
          <w:szCs w:val="20"/>
        </w:rPr>
        <w:t>похозяйственных</w:t>
      </w:r>
      <w:proofErr w:type="spellEnd"/>
      <w:r w:rsidRPr="00024327">
        <w:rPr>
          <w:rFonts w:ascii="Times New Roman" w:hAnsi="Times New Roman" w:cs="Times New Roman"/>
          <w:color w:val="212121"/>
          <w:sz w:val="20"/>
          <w:szCs w:val="20"/>
        </w:rPr>
        <w:t xml:space="preserve"> книг </w:t>
      </w: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color w:val="212121"/>
          <w:sz w:val="20"/>
          <w:szCs w:val="20"/>
        </w:rPr>
        <w:t xml:space="preserve">в администрации </w:t>
      </w:r>
      <w:proofErr w:type="spellStart"/>
      <w:r w:rsidRPr="00024327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0243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4327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24327" w:rsidRPr="00024327" w:rsidRDefault="00024327" w:rsidP="0002432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0"/>
          <w:szCs w:val="20"/>
        </w:rPr>
      </w:pPr>
    </w:p>
    <w:p w:rsidR="00024327" w:rsidRPr="00024327" w:rsidRDefault="00024327" w:rsidP="00024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0"/>
          <w:szCs w:val="20"/>
        </w:rPr>
      </w:pPr>
      <w:r w:rsidRPr="00024327">
        <w:rPr>
          <w:rFonts w:ascii="Times New Roman" w:hAnsi="Times New Roman" w:cs="Times New Roman"/>
          <w:b/>
          <w:color w:val="212121"/>
          <w:sz w:val="20"/>
          <w:szCs w:val="20"/>
        </w:rPr>
        <w:t>СПИСОК НОМЕРОВ КНИГ ПОХОЗЯЙСТВЕННОГО УЧЕТА</w:t>
      </w:r>
    </w:p>
    <w:p w:rsidR="00024327" w:rsidRPr="00024327" w:rsidRDefault="00024327" w:rsidP="0002432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12121"/>
          <w:sz w:val="20"/>
          <w:szCs w:val="20"/>
        </w:rPr>
      </w:pPr>
      <w:r w:rsidRPr="00024327">
        <w:rPr>
          <w:rFonts w:ascii="Times New Roman" w:hAnsi="Times New Roman" w:cs="Times New Roman"/>
          <w:b/>
          <w:color w:val="212121"/>
          <w:sz w:val="20"/>
          <w:szCs w:val="20"/>
        </w:rPr>
        <w:t>ДЛЯ ЗАКЛАДКИ НА 2025 - 2029 ГОДЫ И ИХ ОБЪЕМ</w:t>
      </w:r>
    </w:p>
    <w:tbl>
      <w:tblPr>
        <w:tblW w:w="10365" w:type="dxa"/>
        <w:tblInd w:w="-601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35"/>
        <w:gridCol w:w="3402"/>
        <w:gridCol w:w="5828"/>
      </w:tblGrid>
      <w:tr w:rsidR="00024327" w:rsidRPr="00024327" w:rsidTr="00CD6184">
        <w:trPr>
          <w:trHeight w:val="226"/>
        </w:trPr>
        <w:tc>
          <w:tcPr>
            <w:tcW w:w="1135" w:type="dxa"/>
            <w:tcBorders>
              <w:top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№ </w:t>
            </w:r>
            <w:proofErr w:type="spellStart"/>
            <w:proofErr w:type="gramStart"/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п</w:t>
            </w:r>
            <w:proofErr w:type="spellEnd"/>
            <w:proofErr w:type="gramEnd"/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/</w:t>
            </w:r>
            <w:proofErr w:type="spellStart"/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№ книги</w:t>
            </w:r>
          </w:p>
        </w:tc>
        <w:tc>
          <w:tcPr>
            <w:tcW w:w="5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Cs/>
                <w:color w:val="212121"/>
                <w:sz w:val="20"/>
                <w:szCs w:val="20"/>
              </w:rPr>
              <w:t>Наименование населенного пункта, улиц, номеров домов</w:t>
            </w:r>
          </w:p>
        </w:tc>
      </w:tr>
      <w:tr w:rsidR="00024327" w:rsidRPr="00024327" w:rsidTr="00024327">
        <w:trPr>
          <w:trHeight w:val="849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№1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с. </w:t>
            </w:r>
            <w:proofErr w:type="spellStart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Сиалеевская</w:t>
            </w:r>
            <w:proofErr w:type="spellEnd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 Пятина</w:t>
            </w:r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</w:t>
            </w:r>
            <w:proofErr w:type="gram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.С</w:t>
            </w:r>
            <w:proofErr w:type="gram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оветская,  ул. Первомайская, ул.Гагарина, ул. Садовая, </w:t>
            </w: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Социалистическая, ул. Пролетарская, ул. Коммунистическая</w:t>
            </w:r>
          </w:p>
        </w:tc>
      </w:tr>
      <w:tr w:rsidR="00024327" w:rsidRPr="00024327" w:rsidTr="00024327">
        <w:trPr>
          <w:trHeight w:val="488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№2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с. </w:t>
            </w:r>
            <w:proofErr w:type="spellStart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Кашаево</w:t>
            </w:r>
            <w:proofErr w:type="spellEnd"/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Ленина</w:t>
            </w:r>
          </w:p>
        </w:tc>
      </w:tr>
      <w:tr w:rsidR="00024327" w:rsidRPr="00024327" w:rsidTr="00324D6E">
        <w:trPr>
          <w:trHeight w:val="415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№3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с. Нижняя </w:t>
            </w:r>
            <w:proofErr w:type="spellStart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Вязера</w:t>
            </w:r>
            <w:proofErr w:type="spellEnd"/>
          </w:p>
          <w:p w:rsidR="00024327" w:rsidRPr="00024327" w:rsidRDefault="00024327" w:rsidP="00324D6E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Центральная, ул. Молодежная, ул. Заречная, ул. Луговая</w:t>
            </w:r>
          </w:p>
        </w:tc>
      </w:tr>
      <w:tr w:rsidR="00024327" w:rsidRPr="00024327" w:rsidTr="00024327">
        <w:trPr>
          <w:trHeight w:val="495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№4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д. Васина Поляна</w:t>
            </w:r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Солнечная, ул. Лесная</w:t>
            </w:r>
          </w:p>
        </w:tc>
      </w:tr>
      <w:tr w:rsidR="00024327" w:rsidRPr="00024327" w:rsidTr="00CD6184">
        <w:trPr>
          <w:trHeight w:val="511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№5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с. Языкова Пятина </w:t>
            </w:r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Гагарина, ул. Садовая</w:t>
            </w:r>
          </w:p>
        </w:tc>
      </w:tr>
      <w:tr w:rsidR="00024327" w:rsidRPr="00024327" w:rsidTr="00631799">
        <w:trPr>
          <w:trHeight w:val="597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№6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д. Семеновка</w:t>
            </w:r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Горького, ул. Ленина</w:t>
            </w:r>
          </w:p>
        </w:tc>
      </w:tr>
      <w:tr w:rsidR="00024327" w:rsidRPr="00024327" w:rsidTr="00CD6184">
        <w:trPr>
          <w:trHeight w:val="1111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   7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№7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с. </w:t>
            </w:r>
            <w:proofErr w:type="spellStart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Шадымо-Рыскино</w:t>
            </w:r>
            <w:proofErr w:type="spellEnd"/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ул. Садовая, ул. Ленина, </w:t>
            </w:r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ул. Московская, ул. Коммунистическая, ул. Гагарина, ул. Школьная, ул. </w:t>
            </w: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Бибишева</w:t>
            </w:r>
            <w:proofErr w:type="spellEnd"/>
          </w:p>
        </w:tc>
      </w:tr>
      <w:tr w:rsidR="00024327" w:rsidRPr="00024327" w:rsidTr="00024327">
        <w:trPr>
          <w:trHeight w:val="571"/>
        </w:trPr>
        <w:tc>
          <w:tcPr>
            <w:tcW w:w="1135" w:type="dxa"/>
            <w:tcBorders>
              <w:top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proofErr w:type="spellStart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Похозяйственная</w:t>
            </w:r>
            <w:proofErr w:type="spellEnd"/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книга №8</w:t>
            </w:r>
          </w:p>
        </w:tc>
        <w:tc>
          <w:tcPr>
            <w:tcW w:w="5828" w:type="dxa"/>
            <w:tcBorders>
              <w:top w:val="nil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 xml:space="preserve">д. </w:t>
            </w:r>
            <w:proofErr w:type="spellStart"/>
            <w:r w:rsidRPr="0002432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</w:rPr>
              <w:t>Потуловка</w:t>
            </w:r>
            <w:proofErr w:type="spellEnd"/>
          </w:p>
          <w:p w:rsidR="00024327" w:rsidRPr="00024327" w:rsidRDefault="00024327" w:rsidP="00DA7F50">
            <w:pPr>
              <w:spacing w:after="0" w:line="259" w:lineRule="auto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024327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ул.  Лесная</w:t>
            </w:r>
          </w:p>
        </w:tc>
      </w:tr>
    </w:tbl>
    <w:p w:rsidR="00DC72A7" w:rsidRDefault="00DC72A7" w:rsidP="00D45A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31799" w:rsidRDefault="00631799" w:rsidP="00D45A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1910" w:rsidRPr="00F23EAB" w:rsidRDefault="000D1910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23EAB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F23EAB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F23E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23EAB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F23EAB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3B6704">
        <w:rPr>
          <w:rFonts w:ascii="Times New Roman" w:hAnsi="Times New Roman" w:cs="Times New Roman"/>
          <w:sz w:val="28"/>
          <w:szCs w:val="28"/>
        </w:rPr>
        <w:t>10</w:t>
      </w:r>
      <w:r w:rsidRPr="00F23EAB">
        <w:rPr>
          <w:rFonts w:ascii="Times New Roman" w:hAnsi="Times New Roman" w:cs="Times New Roman"/>
          <w:sz w:val="28"/>
          <w:szCs w:val="28"/>
        </w:rPr>
        <w:t xml:space="preserve">  от </w:t>
      </w:r>
      <w:r w:rsidR="00524AEA" w:rsidRPr="00F23EAB">
        <w:rPr>
          <w:rFonts w:ascii="Times New Roman" w:hAnsi="Times New Roman" w:cs="Times New Roman"/>
          <w:sz w:val="28"/>
          <w:szCs w:val="28"/>
        </w:rPr>
        <w:t>2</w:t>
      </w:r>
      <w:r w:rsidR="003B6704">
        <w:rPr>
          <w:rFonts w:ascii="Times New Roman" w:hAnsi="Times New Roman" w:cs="Times New Roman"/>
          <w:sz w:val="28"/>
          <w:szCs w:val="28"/>
        </w:rPr>
        <w:t>9</w:t>
      </w:r>
      <w:r w:rsidRPr="00F23EAB">
        <w:rPr>
          <w:rFonts w:ascii="Times New Roman" w:hAnsi="Times New Roman" w:cs="Times New Roman"/>
          <w:sz w:val="28"/>
          <w:szCs w:val="28"/>
        </w:rPr>
        <w:t>.</w:t>
      </w:r>
      <w:r w:rsidR="00D66C0E" w:rsidRPr="00F23EAB">
        <w:rPr>
          <w:rFonts w:ascii="Times New Roman" w:hAnsi="Times New Roman" w:cs="Times New Roman"/>
          <w:sz w:val="28"/>
          <w:szCs w:val="28"/>
        </w:rPr>
        <w:t>0</w:t>
      </w:r>
      <w:r w:rsidR="008643F8" w:rsidRPr="00F23EAB">
        <w:rPr>
          <w:rFonts w:ascii="Times New Roman" w:hAnsi="Times New Roman" w:cs="Times New Roman"/>
          <w:sz w:val="28"/>
          <w:szCs w:val="28"/>
        </w:rPr>
        <w:t>5</w:t>
      </w:r>
      <w:r w:rsidRPr="00F23EAB">
        <w:rPr>
          <w:rFonts w:ascii="Times New Roman" w:hAnsi="Times New Roman" w:cs="Times New Roman"/>
          <w:sz w:val="28"/>
          <w:szCs w:val="28"/>
        </w:rPr>
        <w:t>. 202</w:t>
      </w:r>
      <w:r w:rsidR="00D66C0E" w:rsidRPr="00F23EAB">
        <w:rPr>
          <w:rFonts w:ascii="Times New Roman" w:hAnsi="Times New Roman" w:cs="Times New Roman"/>
          <w:sz w:val="28"/>
          <w:szCs w:val="28"/>
        </w:rPr>
        <w:t>5</w:t>
      </w:r>
      <w:r w:rsidRPr="00F23EA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F23EAB" w:rsidRDefault="000D1910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23EAB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F23EAB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F23E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23EAB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F23EA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F23EAB" w:rsidRDefault="000D1910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23EAB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F23EA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23EAB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F23EAB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F23EAB" w:rsidRDefault="000D1910" w:rsidP="00D45A0B">
      <w:pPr>
        <w:pStyle w:val="a5"/>
        <w:rPr>
          <w:rFonts w:ascii="Times New Roman" w:hAnsi="Times New Roman" w:cs="Times New Roman"/>
          <w:sz w:val="28"/>
          <w:szCs w:val="28"/>
        </w:rPr>
      </w:pPr>
      <w:r w:rsidRPr="00F23EAB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F23EAB" w:rsidSect="0027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52A0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8CA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0283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CE8C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96C3D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243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6833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9EDE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D28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94C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A5342"/>
    <w:multiLevelType w:val="hybridMultilevel"/>
    <w:tmpl w:val="8F1CB33C"/>
    <w:lvl w:ilvl="0" w:tplc="ADEA8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7AB34FB"/>
    <w:multiLevelType w:val="hybridMultilevel"/>
    <w:tmpl w:val="F94C5B36"/>
    <w:lvl w:ilvl="0" w:tplc="FD3ECA8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855230B"/>
    <w:multiLevelType w:val="hybridMultilevel"/>
    <w:tmpl w:val="ED68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E3F25"/>
    <w:multiLevelType w:val="hybridMultilevel"/>
    <w:tmpl w:val="8840966C"/>
    <w:lvl w:ilvl="0" w:tplc="3230AC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A6F86"/>
    <w:multiLevelType w:val="hybridMultilevel"/>
    <w:tmpl w:val="499441A2"/>
    <w:lvl w:ilvl="0" w:tplc="ADEA8A42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6F920209"/>
    <w:multiLevelType w:val="hybridMultilevel"/>
    <w:tmpl w:val="8F1CB33C"/>
    <w:lvl w:ilvl="0" w:tplc="ADEA8A4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6"/>
  </w:num>
  <w:num w:numId="6">
    <w:abstractNumId w:val="10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7B8"/>
    <w:rsid w:val="00005F40"/>
    <w:rsid w:val="000161CF"/>
    <w:rsid w:val="00016E41"/>
    <w:rsid w:val="00024327"/>
    <w:rsid w:val="0004117D"/>
    <w:rsid w:val="00080D55"/>
    <w:rsid w:val="000D1910"/>
    <w:rsid w:val="000E07E4"/>
    <w:rsid w:val="001248DA"/>
    <w:rsid w:val="00166D01"/>
    <w:rsid w:val="001720D1"/>
    <w:rsid w:val="001875ED"/>
    <w:rsid w:val="001B7271"/>
    <w:rsid w:val="001C49A1"/>
    <w:rsid w:val="002070F5"/>
    <w:rsid w:val="00226319"/>
    <w:rsid w:val="002549FC"/>
    <w:rsid w:val="00270283"/>
    <w:rsid w:val="002A128D"/>
    <w:rsid w:val="002D42FD"/>
    <w:rsid w:val="002F260E"/>
    <w:rsid w:val="003015A9"/>
    <w:rsid w:val="00307B80"/>
    <w:rsid w:val="00324D6E"/>
    <w:rsid w:val="00384A54"/>
    <w:rsid w:val="003B6704"/>
    <w:rsid w:val="00427B67"/>
    <w:rsid w:val="004872D0"/>
    <w:rsid w:val="004919B6"/>
    <w:rsid w:val="004D45AC"/>
    <w:rsid w:val="00506869"/>
    <w:rsid w:val="00524AEA"/>
    <w:rsid w:val="005420BC"/>
    <w:rsid w:val="0054651E"/>
    <w:rsid w:val="005769D0"/>
    <w:rsid w:val="005A6925"/>
    <w:rsid w:val="00631799"/>
    <w:rsid w:val="0065414D"/>
    <w:rsid w:val="00656993"/>
    <w:rsid w:val="0066703F"/>
    <w:rsid w:val="00675BCD"/>
    <w:rsid w:val="00682FE8"/>
    <w:rsid w:val="006A38AE"/>
    <w:rsid w:val="006C38A4"/>
    <w:rsid w:val="00704DDF"/>
    <w:rsid w:val="00715F6F"/>
    <w:rsid w:val="007465AB"/>
    <w:rsid w:val="00774FC2"/>
    <w:rsid w:val="00781CE6"/>
    <w:rsid w:val="0078366E"/>
    <w:rsid w:val="007C4E8A"/>
    <w:rsid w:val="007D489C"/>
    <w:rsid w:val="0080632B"/>
    <w:rsid w:val="008638FF"/>
    <w:rsid w:val="008643F8"/>
    <w:rsid w:val="00872C90"/>
    <w:rsid w:val="0089554B"/>
    <w:rsid w:val="00896A07"/>
    <w:rsid w:val="008D6041"/>
    <w:rsid w:val="00910C8E"/>
    <w:rsid w:val="00935CC7"/>
    <w:rsid w:val="009860F6"/>
    <w:rsid w:val="009D10C9"/>
    <w:rsid w:val="009D3F9D"/>
    <w:rsid w:val="009F0884"/>
    <w:rsid w:val="009F67BB"/>
    <w:rsid w:val="00A311EA"/>
    <w:rsid w:val="00A6738A"/>
    <w:rsid w:val="00A70CDB"/>
    <w:rsid w:val="00A73B50"/>
    <w:rsid w:val="00A86CDC"/>
    <w:rsid w:val="00AC1A63"/>
    <w:rsid w:val="00AF4923"/>
    <w:rsid w:val="00B14724"/>
    <w:rsid w:val="00B426AA"/>
    <w:rsid w:val="00B9143F"/>
    <w:rsid w:val="00B924B6"/>
    <w:rsid w:val="00B93AF7"/>
    <w:rsid w:val="00BA05B9"/>
    <w:rsid w:val="00BE64A5"/>
    <w:rsid w:val="00BF27B8"/>
    <w:rsid w:val="00BF5505"/>
    <w:rsid w:val="00C065BE"/>
    <w:rsid w:val="00C151F0"/>
    <w:rsid w:val="00C175C8"/>
    <w:rsid w:val="00C20DCC"/>
    <w:rsid w:val="00C53494"/>
    <w:rsid w:val="00C626CE"/>
    <w:rsid w:val="00CB165F"/>
    <w:rsid w:val="00CD6184"/>
    <w:rsid w:val="00D105E9"/>
    <w:rsid w:val="00D45A0B"/>
    <w:rsid w:val="00D610FD"/>
    <w:rsid w:val="00D66C0E"/>
    <w:rsid w:val="00D8549F"/>
    <w:rsid w:val="00DC72A7"/>
    <w:rsid w:val="00DE4021"/>
    <w:rsid w:val="00DF2354"/>
    <w:rsid w:val="00E04672"/>
    <w:rsid w:val="00E40DC6"/>
    <w:rsid w:val="00E94945"/>
    <w:rsid w:val="00EC62D3"/>
    <w:rsid w:val="00ED535E"/>
    <w:rsid w:val="00EE0BE8"/>
    <w:rsid w:val="00F0341F"/>
    <w:rsid w:val="00F23EAB"/>
    <w:rsid w:val="00FB4AB3"/>
    <w:rsid w:val="00FD6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016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E41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99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uiPriority w:val="99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8D6041"/>
    <w:rPr>
      <w:i/>
      <w:iCs/>
    </w:rPr>
  </w:style>
  <w:style w:type="character" w:customStyle="1" w:styleId="a9">
    <w:name w:val="Гипертекстовая ссылка"/>
    <w:rsid w:val="0004117D"/>
    <w:rPr>
      <w:color w:val="106BBE"/>
    </w:rPr>
  </w:style>
  <w:style w:type="paragraph" w:styleId="aa">
    <w:name w:val="header"/>
    <w:basedOn w:val="a"/>
    <w:link w:val="ab"/>
    <w:rsid w:val="00016E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rsid w:val="00016E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16E41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c">
    <w:name w:val="Hyperlink"/>
    <w:uiPriority w:val="99"/>
    <w:rsid w:val="006C38A4"/>
    <w:rPr>
      <w:rFonts w:cs="Times New Roman"/>
      <w:color w:val="0000FF"/>
      <w:u w:val="single"/>
    </w:rPr>
  </w:style>
  <w:style w:type="paragraph" w:styleId="ad">
    <w:name w:val="Title"/>
    <w:basedOn w:val="a"/>
    <w:next w:val="ae"/>
    <w:link w:val="af"/>
    <w:uiPriority w:val="10"/>
    <w:qFormat/>
    <w:rsid w:val="006C38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e">
    <w:name w:val="Subtitle"/>
    <w:basedOn w:val="a"/>
    <w:next w:val="a"/>
    <w:link w:val="af0"/>
    <w:uiPriority w:val="11"/>
    <w:qFormat/>
    <w:rsid w:val="006C38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e"/>
    <w:uiPriority w:val="11"/>
    <w:rsid w:val="006C38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Название Знак"/>
    <w:basedOn w:val="a0"/>
    <w:link w:val="ad"/>
    <w:uiPriority w:val="10"/>
    <w:rsid w:val="006C38A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1">
    <w:name w:val="List Paragraph"/>
    <w:basedOn w:val="a"/>
    <w:uiPriority w:val="34"/>
    <w:qFormat/>
    <w:rsid w:val="006C38A4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s1">
    <w:name w:val="s_1"/>
    <w:basedOn w:val="a"/>
    <w:rsid w:val="006C38A4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6C38A4"/>
    <w:pPr>
      <w:suppressAutoHyphens/>
      <w:spacing w:after="120"/>
      <w:ind w:left="283"/>
    </w:pPr>
    <w:rPr>
      <w:rFonts w:ascii="Calibri" w:eastAsia="SimSun" w:hAnsi="Calibri" w:cs="Times New Roman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C38A4"/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9860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a"/>
    <w:rsid w:val="00896A0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rsid w:val="00896A0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896A0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96A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9">
    <w:name w:val="xl79"/>
    <w:basedOn w:val="a"/>
    <w:rsid w:val="00896A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96A0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96A0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96A07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96A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96A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96A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96A07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96A07"/>
    <w:pPr>
      <w:pBdr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96A0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96A0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96A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3">
    <w:name w:val="xl153"/>
    <w:basedOn w:val="a"/>
    <w:rsid w:val="00896A07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96A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96A0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96A0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96A0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96A0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96A0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96A0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96A07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rsid w:val="00896A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96A07"/>
    <w:pPr>
      <w:pBdr>
        <w:top w:val="single" w:sz="4" w:space="0" w:color="auto"/>
        <w:left w:val="single" w:sz="4" w:space="18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896A07"/>
    <w:pPr>
      <w:pBdr>
        <w:top w:val="single" w:sz="4" w:space="0" w:color="000000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896A07"/>
    <w:pPr>
      <w:pBdr>
        <w:top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896A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896A0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896A07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896A0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"/>
    <w:rsid w:val="00896A07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896A07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896A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80">
    <w:name w:val="xl180"/>
    <w:basedOn w:val="a"/>
    <w:rsid w:val="00896A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896A07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nhideWhenUsed/>
    <w:rsid w:val="00BF5505"/>
    <w:pPr>
      <w:spacing w:after="120"/>
    </w:pPr>
  </w:style>
  <w:style w:type="character" w:customStyle="1" w:styleId="af5">
    <w:name w:val="Основной текст Знак"/>
    <w:basedOn w:val="a0"/>
    <w:link w:val="af4"/>
    <w:rsid w:val="00BF5505"/>
    <w:rPr>
      <w:rFonts w:eastAsiaTheme="minorEastAsia"/>
      <w:lang w:eastAsia="ru-RU"/>
    </w:rPr>
  </w:style>
  <w:style w:type="paragraph" w:customStyle="1" w:styleId="Standard">
    <w:name w:val="Standard"/>
    <w:rsid w:val="00BF55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65414D"/>
    <w:rPr>
      <w:color w:val="800080"/>
      <w:u w:val="single"/>
    </w:rPr>
  </w:style>
  <w:style w:type="paragraph" w:customStyle="1" w:styleId="xl74">
    <w:name w:val="xl74"/>
    <w:basedOn w:val="a"/>
    <w:rsid w:val="006541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5414D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45A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7">
    <w:name w:val="Таблицы (моноширинный)"/>
    <w:basedOn w:val="Default"/>
    <w:next w:val="Default"/>
    <w:rsid w:val="00D45A0B"/>
    <w:rPr>
      <w:rFonts w:cs="Times New Roman"/>
      <w:color w:val="auto"/>
    </w:rPr>
  </w:style>
  <w:style w:type="paragraph" w:customStyle="1" w:styleId="af8">
    <w:name w:val="Знак"/>
    <w:basedOn w:val="a"/>
    <w:rsid w:val="00D45A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02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stpravo.ru/federalnoje/iw-pravila/a2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pravo.ru/federalnoje/bz-normy/u6o.htm" TargetMode="External"/><Relationship Id="rId5" Type="http://schemas.openxmlformats.org/officeDocument/2006/relationships/hyperlink" Target="consultantplus://offline/main?base=RLAW368;n=12753;fld=134;dst=100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100</cp:revision>
  <cp:lastPrinted>2025-07-24T12:00:00Z</cp:lastPrinted>
  <dcterms:created xsi:type="dcterms:W3CDTF">2025-01-28T07:17:00Z</dcterms:created>
  <dcterms:modified xsi:type="dcterms:W3CDTF">2025-07-24T12:07:00Z</dcterms:modified>
</cp:coreProperties>
</file>